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5A4CF">
      <w:pPr>
        <w:ind w:firstLine="64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内容及要求》</w:t>
      </w:r>
    </w:p>
    <w:p w14:paraId="4551B955">
      <w:pPr>
        <w:pStyle w:val="34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20D0482B">
      <w:pPr>
        <w:pStyle w:val="2"/>
        <w:ind w:firstLine="64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一、询价项目</w:t>
      </w:r>
    </w:p>
    <w:p w14:paraId="74B721D0">
      <w:pPr>
        <w:ind w:firstLine="64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福鼎市医院医用液氧采购项目</w:t>
      </w:r>
    </w:p>
    <w:p w14:paraId="4A8C4626">
      <w:pPr>
        <w:pStyle w:val="2"/>
        <w:ind w:firstLine="64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0" w:name="_Toc27770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总体要求</w:t>
      </w:r>
      <w:bookmarkEnd w:id="0"/>
    </w:p>
    <w:p w14:paraId="17D808E3">
      <w:pPr>
        <w:ind w:firstLine="640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每年约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600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吨，按采购单位指定时间送达福鼎市医院百胜院区，最终以采购方实际用量为准进行结算。</w:t>
      </w:r>
    </w:p>
    <w:p w14:paraId="4EAA71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三、服务年限：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3年</w:t>
      </w:r>
    </w:p>
    <w:p w14:paraId="6C3D0E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37" w:leftChars="174" w:hanging="280" w:hangingChars="10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四、服务要求：</w:t>
      </w: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1、在供应医用液氧的同时须提供相关设备设施，以确保供气</w:t>
      </w:r>
    </w:p>
    <w:p w14:paraId="257939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安全，包括但不限于以下设备设施（详见设备设施清单），供应商还须负责下列设备设施的安装、检测、办证、维护维修、压力容器年检（包括储罐、分气缸、安全阀、压力表）等。</w:t>
      </w:r>
    </w:p>
    <w:p w14:paraId="2945C0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设备设施清单</w:t>
      </w:r>
    </w:p>
    <w:tbl>
      <w:tblPr>
        <w:tblStyle w:val="18"/>
        <w:tblpPr w:leftFromText="180" w:rightFromText="180" w:vertAnchor="text" w:horzAnchor="margin" w:tblpX="1" w:tblpY="166"/>
        <w:tblW w:w="87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2283"/>
        <w:gridCol w:w="3997"/>
        <w:gridCol w:w="1394"/>
      </w:tblGrid>
      <w:tr w14:paraId="2069A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467993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22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39931B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设备名称</w:t>
            </w:r>
          </w:p>
        </w:tc>
        <w:tc>
          <w:tcPr>
            <w:tcW w:w="39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21BDA2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规格</w:t>
            </w:r>
          </w:p>
        </w:tc>
        <w:tc>
          <w:tcPr>
            <w:tcW w:w="13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EF0484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数量</w:t>
            </w:r>
          </w:p>
        </w:tc>
      </w:tr>
      <w:tr w14:paraId="431F0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B390EC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67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5407B4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sz w:val="24"/>
                <w:szCs w:val="24"/>
                <w:highlight w:val="none"/>
              </w:rPr>
              <w:t>主供应系统</w:t>
            </w:r>
          </w:p>
        </w:tc>
      </w:tr>
      <w:tr w14:paraId="29FA5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7201DE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1.1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5B974A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液氧贮槽</w:t>
            </w:r>
          </w:p>
        </w:tc>
        <w:tc>
          <w:tcPr>
            <w:tcW w:w="3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07F1C6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压力≥16Bar，容积≤5M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vertAlign w:val="superscript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6D66CF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</w:tr>
      <w:tr w14:paraId="28E94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427FDC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1.2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C468FF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汽化器</w:t>
            </w:r>
          </w:p>
        </w:tc>
        <w:tc>
          <w:tcPr>
            <w:tcW w:w="3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7FFB4E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汽化器≥200Nm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/H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FA8592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</w:tr>
      <w:tr w14:paraId="6CDCB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3DA4EC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767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CA97BF5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sz w:val="24"/>
                <w:szCs w:val="24"/>
                <w:highlight w:val="none"/>
              </w:rPr>
              <w:t>备用系统</w:t>
            </w:r>
          </w:p>
        </w:tc>
      </w:tr>
      <w:tr w14:paraId="5FDDD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EA83A4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2.1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4C0438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液氧贮槽</w:t>
            </w:r>
          </w:p>
        </w:tc>
        <w:tc>
          <w:tcPr>
            <w:tcW w:w="3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07CD5A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压力≥16Bar，容积≤5M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vertAlign w:val="superscript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980730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</w:tr>
      <w:tr w14:paraId="367F1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F42A36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2.2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955AE0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汽化器</w:t>
            </w:r>
          </w:p>
        </w:tc>
        <w:tc>
          <w:tcPr>
            <w:tcW w:w="3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761954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汽化器≥200Nm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/H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094192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</w:tr>
      <w:tr w14:paraId="12FA3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518E17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AC9DE9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双回路减压阀组</w:t>
            </w:r>
          </w:p>
        </w:tc>
        <w:tc>
          <w:tcPr>
            <w:tcW w:w="3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15C877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4-16Bar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8A1CDE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</w:tr>
      <w:tr w14:paraId="07CFC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C443B5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EC89FA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液位远程监控系统</w:t>
            </w:r>
          </w:p>
        </w:tc>
        <w:tc>
          <w:tcPr>
            <w:tcW w:w="3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DBD9F9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双通道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128BD1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</w:tr>
      <w:tr w14:paraId="4FE99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E89F6A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0E4247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  <w:t>充装电源箱</w:t>
            </w:r>
          </w:p>
        </w:tc>
        <w:tc>
          <w:tcPr>
            <w:tcW w:w="39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6082E5">
            <w:pPr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sz w:val="24"/>
                <w:szCs w:val="24"/>
                <w:highlight w:val="none"/>
                <w:lang w:val="en-US" w:eastAsia="zh-CN"/>
              </w:rPr>
              <w:t>380VAC(±5%）/频率50HZ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A65371">
            <w:pPr>
              <w:ind w:left="0" w:leftChars="0" w:firstLine="0" w:firstLineChars="0"/>
              <w:jc w:val="center"/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</w:tr>
    </w:tbl>
    <w:p w14:paraId="2FCCA8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7" w:leftChars="174" w:firstLine="0" w:firstLineChars="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2、报价方必须具有医院储罐与工厂、运行中心、运输车辆组成</w:t>
      </w:r>
    </w:p>
    <w:p w14:paraId="6B8115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的四位一体供应链信息系统。</w:t>
      </w:r>
    </w:p>
    <w:p w14:paraId="7FBE41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7" w:leftChars="174" w:firstLine="0" w:firstLineChars="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 xml:space="preserve">3、报价方需提供全国的400售后服务及订货电话。 </w:t>
      </w:r>
    </w:p>
    <w:p w14:paraId="34754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7" w:leftChars="174" w:firstLine="0" w:firstLineChars="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4、报价方所使用的供气装置必须设置专人监控液位的液位远传</w:t>
      </w:r>
    </w:p>
    <w:p w14:paraId="5CDCAA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系统。</w:t>
      </w:r>
    </w:p>
    <w:p w14:paraId="1FEB8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5、人员要求：报价方须保障足够的服务人员投入本项目以确保项目顺利实施。</w:t>
      </w:r>
    </w:p>
    <w:p w14:paraId="70B74C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7" w:leftChars="174" w:firstLine="0" w:firstLineChars="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6、报价方使用的液氧供气系统必须能够实现主供系统和备用系</w:t>
      </w:r>
    </w:p>
    <w:p w14:paraId="2E1033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60" w:hanging="560" w:hangingChars="20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统自动切换，以保证医用氧气供应安全可靠。</w:t>
      </w: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五、其他</w:t>
      </w: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1、采购人不统一组织现场勘察，报价人应自行进行勘察。勘察</w:t>
      </w:r>
    </w:p>
    <w:p w14:paraId="179843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现场所发生的费用由报价人自己承担。采购人对报价人由此而做出的推论、理解和结论概不负责。报价人因自身原因未到现场实地踏勘的，视为已明悉项目现场环境及条件。</w:t>
      </w:r>
    </w:p>
    <w:p w14:paraId="121AF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7" w:leftChars="174" w:firstLine="0" w:firstLineChars="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2、医用液氧纯度符合《中华人民共和国药典》2020年版要求，</w:t>
      </w:r>
    </w:p>
    <w:p w14:paraId="6F01D1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医用液氧纯度≥99.5%。</w:t>
      </w:r>
    </w:p>
    <w:p w14:paraId="5B6446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7" w:leftChars="174" w:firstLine="0" w:firstLineChars="0"/>
        <w:textAlignment w:val="auto"/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3、报价人所提供的产品应当为符合国家及该产品的出厂标准，</w:t>
      </w:r>
    </w:p>
    <w:p w14:paraId="2C0E8B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44"/>
          <w:sz w:val="28"/>
          <w:szCs w:val="28"/>
          <w:highlight w:val="none"/>
          <w:lang w:val="en-US" w:eastAsia="zh-CN" w:bidi="ar-SA"/>
        </w:rPr>
        <w:t>严谨提供假冒伪劣产品，严禁用工业气体冒充医用气体，且在中华人民共和国范围内合法销售。</w:t>
      </w:r>
    </w:p>
    <w:p w14:paraId="42BA7272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71DB1B1C">
      <w:pPr>
        <w:pStyle w:val="36"/>
        <w:jc w:val="center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38AE567C">
      <w:pPr>
        <w:pStyle w:val="36"/>
        <w:jc w:val="center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报价说明</w:t>
      </w:r>
    </w:p>
    <w:p w14:paraId="6C15E5E3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A30609A">
      <w:pPr>
        <w:pStyle w:val="36"/>
        <w:numPr>
          <w:ilvl w:val="0"/>
          <w:numId w:val="0"/>
        </w:numPr>
        <w:ind w:firstLine="560" w:firstLineChars="200"/>
        <w:jc w:val="both"/>
        <w:outlineLvl w:val="1"/>
        <w:rPr>
          <w:rFonts w:hint="default" w:ascii="宋体" w:hAnsi="宋体" w:eastAsia="宋体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1、供应商应仔细阅读询价文件的所有内容，按照询价文件的要求提交报价文件。报价文件应对询价文件的要求作出实质性响应，并保证所提供的全部资料的真实性，否则其报价文件将被拒绝。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br w:type="textWrapping"/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2、供应商应对询价文件所列的全部内容进行报价，不接受有任何可选择性的报价。</w:t>
      </w:r>
    </w:p>
    <w:p w14:paraId="25B86A69">
      <w:pPr>
        <w:pStyle w:val="36"/>
        <w:numPr>
          <w:ilvl w:val="0"/>
          <w:numId w:val="0"/>
        </w:numPr>
        <w:jc w:val="both"/>
        <w:outlineLvl w:val="1"/>
        <w:rPr>
          <w:rFonts w:hint="default" w:ascii="宋体" w:hAnsi="宋体" w:eastAsia="宋体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E66B9C1">
      <w:pPr>
        <w:pStyle w:val="36"/>
        <w:jc w:val="both"/>
        <w:outlineLvl w:val="1"/>
        <w:rPr>
          <w:rFonts w:hint="eastAsia" w:ascii="宋体" w:hAnsi="宋体" w:eastAsia="宋体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C099D38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241972EF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65044156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3813FD1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B269994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2B260CFC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260F83E7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7FC953F6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C7E3ED6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BAE0629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1E1B9E4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7F2E29E7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AF31230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0087FAA8">
      <w:pPr>
        <w:pStyle w:val="36"/>
        <w:jc w:val="both"/>
        <w:outlineLvl w:val="1"/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附：报价文件格式</w:t>
      </w:r>
    </w:p>
    <w:p w14:paraId="32290524">
      <w:pPr>
        <w:spacing w:line="360" w:lineRule="auto"/>
        <w:jc w:val="center"/>
        <w:rPr>
          <w:rFonts w:ascii="宋体" w:hAnsi="宋体"/>
          <w:b/>
          <w:color w:val="auto"/>
          <w:sz w:val="72"/>
          <w:szCs w:val="72"/>
          <w:highlight w:val="none"/>
        </w:rPr>
      </w:pPr>
    </w:p>
    <w:p w14:paraId="5EFBA753">
      <w:pPr>
        <w:pStyle w:val="5"/>
        <w:snapToGrid w:val="0"/>
        <w:spacing w:line="420" w:lineRule="atLeast"/>
        <w:ind w:firstLine="723"/>
        <w:jc w:val="center"/>
        <w:rPr>
          <w:rFonts w:ascii="宋体" w:hAnsi="宋体"/>
          <w:b/>
          <w:bCs/>
          <w:color w:val="auto"/>
          <w:sz w:val="36"/>
          <w:highlight w:val="none"/>
        </w:rPr>
      </w:pPr>
    </w:p>
    <w:p w14:paraId="735A6ED5">
      <w:pPr>
        <w:pStyle w:val="5"/>
        <w:snapToGrid w:val="0"/>
        <w:spacing w:line="420" w:lineRule="atLeast"/>
        <w:ind w:firstLine="723"/>
        <w:jc w:val="center"/>
        <w:rPr>
          <w:rFonts w:ascii="宋体" w:hAnsi="宋体"/>
          <w:b/>
          <w:bCs/>
          <w:color w:val="auto"/>
          <w:sz w:val="36"/>
          <w:highlight w:val="none"/>
        </w:rPr>
      </w:pPr>
    </w:p>
    <w:p w14:paraId="12112336">
      <w:pPr>
        <w:pStyle w:val="36"/>
        <w:jc w:val="center"/>
        <w:outlineLvl w:val="0"/>
        <w:rPr>
          <w:rFonts w:hint="eastAsia"/>
          <w:b/>
          <w:color w:val="auto"/>
          <w:sz w:val="48"/>
          <w:highlight w:val="none"/>
          <w:lang w:eastAsia="zh-CN"/>
        </w:rPr>
      </w:pPr>
    </w:p>
    <w:p w14:paraId="1F096379">
      <w:pPr>
        <w:pStyle w:val="36"/>
        <w:jc w:val="center"/>
        <w:outlineLvl w:val="0"/>
        <w:rPr>
          <w:rFonts w:hint="eastAsia"/>
          <w:b/>
          <w:color w:val="auto"/>
          <w:sz w:val="48"/>
          <w:highlight w:val="none"/>
          <w:lang w:eastAsia="zh-CN"/>
        </w:rPr>
      </w:pPr>
    </w:p>
    <w:p w14:paraId="77374AF7">
      <w:pPr>
        <w:pStyle w:val="36"/>
        <w:jc w:val="center"/>
        <w:outlineLvl w:val="0"/>
        <w:rPr>
          <w:rFonts w:hint="eastAsia" w:eastAsiaTheme="minorEastAsia"/>
          <w:b/>
          <w:color w:val="auto"/>
          <w:sz w:val="48"/>
          <w:highlight w:val="none"/>
          <w:lang w:eastAsia="zh-CN"/>
        </w:rPr>
      </w:pPr>
      <w:r>
        <w:rPr>
          <w:rFonts w:hint="eastAsia"/>
          <w:b/>
          <w:color w:val="auto"/>
          <w:sz w:val="48"/>
          <w:highlight w:val="none"/>
          <w:lang w:eastAsia="zh-CN"/>
        </w:rPr>
        <w:t>报价</w:t>
      </w:r>
      <w:r>
        <w:rPr>
          <w:b/>
          <w:color w:val="auto"/>
          <w:sz w:val="48"/>
          <w:highlight w:val="none"/>
        </w:rPr>
        <w:t>文件</w:t>
      </w:r>
    </w:p>
    <w:p w14:paraId="7C40C95C">
      <w:pPr>
        <w:pStyle w:val="36"/>
        <w:jc w:val="center"/>
        <w:outlineLvl w:val="0"/>
        <w:rPr>
          <w:rFonts w:hint="eastAsia" w:eastAsiaTheme="minorEastAsia"/>
          <w:b/>
          <w:color w:val="auto"/>
          <w:sz w:val="48"/>
          <w:highlight w:val="none"/>
          <w:lang w:eastAsia="zh-CN"/>
        </w:rPr>
      </w:pPr>
    </w:p>
    <w:p w14:paraId="40540F0D">
      <w:pPr>
        <w:pStyle w:val="36"/>
        <w:jc w:val="center"/>
        <w:outlineLvl w:val="0"/>
        <w:rPr>
          <w:rFonts w:hint="eastAsia" w:eastAsiaTheme="minorEastAsia"/>
          <w:color w:val="auto"/>
          <w:highlight w:val="none"/>
          <w:lang w:eastAsia="zh-CN"/>
        </w:rPr>
      </w:pPr>
    </w:p>
    <w:p w14:paraId="1824FE0B">
      <w:pPr>
        <w:pStyle w:val="36"/>
        <w:jc w:val="center"/>
        <w:outlineLvl w:val="0"/>
        <w:rPr>
          <w:rFonts w:hint="eastAsia" w:eastAsiaTheme="minorEastAsia"/>
          <w:color w:val="auto"/>
          <w:highlight w:val="none"/>
          <w:lang w:eastAsia="zh-CN"/>
        </w:rPr>
      </w:pPr>
    </w:p>
    <w:p w14:paraId="3B58913F">
      <w:pPr>
        <w:pStyle w:val="36"/>
        <w:jc w:val="center"/>
        <w:outlineLvl w:val="0"/>
        <w:rPr>
          <w:rFonts w:hint="eastAsia" w:eastAsiaTheme="minorEastAsia"/>
          <w:color w:val="auto"/>
          <w:highlight w:val="none"/>
          <w:lang w:eastAsia="zh-CN"/>
        </w:rPr>
      </w:pPr>
    </w:p>
    <w:p w14:paraId="10035C59">
      <w:pPr>
        <w:pStyle w:val="36"/>
        <w:jc w:val="center"/>
        <w:outlineLvl w:val="2"/>
        <w:rPr>
          <w:rFonts w:hint="eastAsia" w:eastAsiaTheme="minorEastAsia"/>
          <w:b/>
          <w:color w:val="auto"/>
          <w:sz w:val="28"/>
          <w:highlight w:val="none"/>
          <w:u w:val="single"/>
          <w:lang w:eastAsia="zh-CN"/>
        </w:rPr>
      </w:pPr>
      <w:r>
        <w:rPr>
          <w:b/>
          <w:color w:val="auto"/>
          <w:sz w:val="28"/>
          <w:highlight w:val="none"/>
        </w:rPr>
        <w:t>项目名称：</w:t>
      </w:r>
      <w:r>
        <w:rPr>
          <w:rFonts w:hint="eastAsia"/>
          <w:b/>
          <w:color w:val="auto"/>
          <w:sz w:val="28"/>
          <w:highlight w:val="none"/>
          <w:lang w:eastAsia="zh-CN"/>
        </w:rPr>
        <w:t>福鼎市医院医用液氧采购项目</w:t>
      </w:r>
    </w:p>
    <w:p w14:paraId="0C972CA6">
      <w:pPr>
        <w:pStyle w:val="36"/>
        <w:jc w:val="center"/>
        <w:outlineLvl w:val="2"/>
        <w:rPr>
          <w:rFonts w:hint="eastAsia" w:eastAsiaTheme="minorEastAsia"/>
          <w:color w:val="auto"/>
          <w:highlight w:val="none"/>
          <w:lang w:eastAsia="zh-CN"/>
        </w:rPr>
      </w:pPr>
    </w:p>
    <w:p w14:paraId="1059C32F">
      <w:pPr>
        <w:pStyle w:val="36"/>
        <w:jc w:val="center"/>
        <w:outlineLvl w:val="2"/>
        <w:rPr>
          <w:rFonts w:hint="eastAsia" w:eastAsiaTheme="minorEastAsia"/>
          <w:color w:val="auto"/>
          <w:highlight w:val="none"/>
          <w:lang w:eastAsia="zh-CN"/>
        </w:rPr>
      </w:pPr>
    </w:p>
    <w:p w14:paraId="42ADBE92">
      <w:pPr>
        <w:pStyle w:val="36"/>
        <w:jc w:val="center"/>
        <w:outlineLvl w:val="2"/>
        <w:rPr>
          <w:rFonts w:hint="eastAsia" w:eastAsiaTheme="minorEastAsia"/>
          <w:color w:val="auto"/>
          <w:highlight w:val="none"/>
          <w:lang w:eastAsia="zh-CN"/>
        </w:rPr>
      </w:pPr>
    </w:p>
    <w:p w14:paraId="5859CA2D">
      <w:pPr>
        <w:pStyle w:val="36"/>
        <w:jc w:val="center"/>
        <w:outlineLvl w:val="2"/>
        <w:rPr>
          <w:color w:val="auto"/>
          <w:highlight w:val="none"/>
        </w:rPr>
      </w:pPr>
      <w:r>
        <w:rPr>
          <w:b/>
          <w:color w:val="auto"/>
          <w:sz w:val="28"/>
          <w:highlight w:val="none"/>
        </w:rPr>
        <w:t>供应商名称</w:t>
      </w:r>
      <w:r>
        <w:rPr>
          <w:rFonts w:hint="eastAsia"/>
          <w:b/>
          <w:color w:val="auto"/>
          <w:sz w:val="28"/>
          <w:highlight w:val="none"/>
          <w:lang w:eastAsia="zh-CN"/>
        </w:rPr>
        <w:t>（加盖公章）</w:t>
      </w:r>
      <w:r>
        <w:rPr>
          <w:b/>
          <w:color w:val="auto"/>
          <w:sz w:val="28"/>
          <w:highlight w:val="none"/>
        </w:rPr>
        <w:t>：</w:t>
      </w:r>
    </w:p>
    <w:p w14:paraId="77F9EA80">
      <w:pPr>
        <w:pStyle w:val="36"/>
        <w:jc w:val="center"/>
        <w:outlineLvl w:val="2"/>
        <w:rPr>
          <w:color w:val="auto"/>
          <w:highlight w:val="none"/>
        </w:rPr>
      </w:pPr>
      <w:r>
        <w:rPr>
          <w:b/>
          <w:color w:val="auto"/>
          <w:sz w:val="28"/>
          <w:highlight w:val="none"/>
        </w:rPr>
        <w:t>日期：</w:t>
      </w:r>
    </w:p>
    <w:p w14:paraId="6C687983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0E783E83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2A5D3607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448BED2E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242C2294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758FE43C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3FE470E5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091DD5A3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2FE62888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报价函</w:t>
      </w:r>
    </w:p>
    <w:p w14:paraId="5356137E">
      <w:pPr>
        <w:pStyle w:val="10"/>
        <w:ind w:left="0" w:leftChars="0" w:firstLine="0" w:firstLineChars="0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 w14:paraId="5F145432">
      <w:pPr>
        <w:pStyle w:val="10"/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致：</w:t>
      </w:r>
      <w:r>
        <w:rPr>
          <w:rFonts w:hint="eastAsia" w:hAnsi="宋体" w:eastAsia="宋体" w:cs="宋体"/>
          <w:color w:val="auto"/>
          <w:sz w:val="28"/>
          <w:szCs w:val="28"/>
          <w:highlight w:val="none"/>
          <w:lang w:val="en-US" w:eastAsia="zh-CN"/>
        </w:rPr>
        <w:t>福鼎市医院</w:t>
      </w:r>
    </w:p>
    <w:p w14:paraId="437196C4">
      <w:pPr>
        <w:pStyle w:val="10"/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eastAsia="zh-CN"/>
        </w:rPr>
        <w:t>经研究，结合项目情况，我司报价如下：</w:t>
      </w:r>
    </w:p>
    <w:tbl>
      <w:tblPr>
        <w:tblStyle w:val="19"/>
        <w:tblW w:w="10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824"/>
        <w:gridCol w:w="888"/>
        <w:gridCol w:w="1062"/>
        <w:gridCol w:w="2156"/>
        <w:gridCol w:w="2029"/>
        <w:gridCol w:w="1562"/>
      </w:tblGrid>
      <w:tr w14:paraId="7AC1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76" w:type="dxa"/>
            <w:vAlign w:val="center"/>
          </w:tcPr>
          <w:p w14:paraId="57157BE9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824" w:type="dxa"/>
            <w:vAlign w:val="center"/>
          </w:tcPr>
          <w:p w14:paraId="693999DB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名称</w:t>
            </w:r>
          </w:p>
        </w:tc>
        <w:tc>
          <w:tcPr>
            <w:tcW w:w="888" w:type="dxa"/>
            <w:vAlign w:val="center"/>
          </w:tcPr>
          <w:p w14:paraId="42805C63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单位</w:t>
            </w:r>
          </w:p>
        </w:tc>
        <w:tc>
          <w:tcPr>
            <w:tcW w:w="1062" w:type="dxa"/>
            <w:vAlign w:val="center"/>
          </w:tcPr>
          <w:p w14:paraId="70040CB4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年</w:t>
            </w:r>
          </w:p>
          <w:p w14:paraId="456ECCE2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2156" w:type="dxa"/>
            <w:vAlign w:val="center"/>
          </w:tcPr>
          <w:p w14:paraId="718F8FF6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 w:eastAsia="仿宋_GB2312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单价（元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/吨）</w:t>
            </w:r>
          </w:p>
        </w:tc>
        <w:tc>
          <w:tcPr>
            <w:tcW w:w="2029" w:type="dxa"/>
            <w:vAlign w:val="center"/>
          </w:tcPr>
          <w:p w14:paraId="39FF0F19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3年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总价（元）</w:t>
            </w:r>
          </w:p>
        </w:tc>
        <w:tc>
          <w:tcPr>
            <w:tcW w:w="1562" w:type="dxa"/>
            <w:vAlign w:val="center"/>
          </w:tcPr>
          <w:p w14:paraId="14D88647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70F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76" w:type="dxa"/>
            <w:vAlign w:val="center"/>
          </w:tcPr>
          <w:p w14:paraId="1FBE4519">
            <w:pPr>
              <w:ind w:left="0" w:leftChars="0" w:firstLine="0" w:firstLineChars="0"/>
              <w:jc w:val="center"/>
              <w:rPr>
                <w:rFonts w:hint="eastAsia" w:eastAsia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824" w:type="dxa"/>
            <w:vAlign w:val="center"/>
          </w:tcPr>
          <w:p w14:paraId="2C1BBC57">
            <w:pPr>
              <w:ind w:left="0" w:leftChars="0" w:firstLine="0" w:firstLineChars="0"/>
              <w:jc w:val="center"/>
              <w:rPr>
                <w:rFonts w:hint="eastAsia" w:eastAsia="仿宋_GB2312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医用液氧</w:t>
            </w:r>
          </w:p>
        </w:tc>
        <w:tc>
          <w:tcPr>
            <w:tcW w:w="888" w:type="dxa"/>
            <w:vAlign w:val="center"/>
          </w:tcPr>
          <w:p w14:paraId="6EF00BC2">
            <w:pPr>
              <w:ind w:left="0" w:leftChars="0" w:firstLine="0" w:firstLineChars="0"/>
              <w:jc w:val="center"/>
              <w:rPr>
                <w:rFonts w:hint="eastAsia" w:eastAsia="仿宋_GB2312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吨</w:t>
            </w:r>
          </w:p>
        </w:tc>
        <w:tc>
          <w:tcPr>
            <w:tcW w:w="1062" w:type="dxa"/>
            <w:vAlign w:val="center"/>
          </w:tcPr>
          <w:p w14:paraId="2765BAEC">
            <w:pPr>
              <w:ind w:left="0" w:leftChars="0" w:firstLine="0" w:firstLineChars="0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1800</w:t>
            </w:r>
          </w:p>
        </w:tc>
        <w:tc>
          <w:tcPr>
            <w:tcW w:w="2156" w:type="dxa"/>
            <w:vAlign w:val="center"/>
          </w:tcPr>
          <w:p w14:paraId="45717E3A">
            <w:pPr>
              <w:rPr>
                <w:rFonts w:hint="eastAsia"/>
                <w:color w:val="auto"/>
                <w:highlight w:val="none"/>
                <w:lang w:eastAsia="zh-CN"/>
              </w:rPr>
            </w:pPr>
            <w:bookmarkStart w:id="1" w:name="_GoBack"/>
            <w:bookmarkEnd w:id="1"/>
          </w:p>
        </w:tc>
        <w:tc>
          <w:tcPr>
            <w:tcW w:w="2029" w:type="dxa"/>
            <w:vAlign w:val="center"/>
          </w:tcPr>
          <w:p w14:paraId="4EB47CB0">
            <w:pPr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  <w:tc>
          <w:tcPr>
            <w:tcW w:w="1562" w:type="dxa"/>
            <w:vAlign w:val="center"/>
          </w:tcPr>
          <w:p w14:paraId="309BB5CA">
            <w:pPr>
              <w:ind w:left="0" w:leftChars="0" w:firstLine="0" w:firstLineChars="0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含运费</w:t>
            </w:r>
          </w:p>
        </w:tc>
      </w:tr>
      <w:tr w14:paraId="38B4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0497" w:type="dxa"/>
            <w:gridSpan w:val="7"/>
            <w:vAlign w:val="center"/>
          </w:tcPr>
          <w:p w14:paraId="51057EA5">
            <w:pPr>
              <w:ind w:left="0" w:leftChars="0" w:firstLine="0" w:firstLineChars="0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总价（大写）：</w:t>
            </w:r>
          </w:p>
        </w:tc>
      </w:tr>
    </w:tbl>
    <w:p w14:paraId="342481D8">
      <w:pPr>
        <w:pStyle w:val="1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tbl>
      <w:tblPr>
        <w:tblStyle w:val="19"/>
        <w:tblW w:w="10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838"/>
        <w:gridCol w:w="888"/>
        <w:gridCol w:w="1823"/>
        <w:gridCol w:w="2219"/>
        <w:gridCol w:w="2734"/>
      </w:tblGrid>
      <w:tr w14:paraId="1351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60" w:type="dxa"/>
            <w:vAlign w:val="center"/>
          </w:tcPr>
          <w:p w14:paraId="072A4B93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838" w:type="dxa"/>
            <w:vAlign w:val="center"/>
          </w:tcPr>
          <w:p w14:paraId="286E9B53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名称</w:t>
            </w:r>
          </w:p>
        </w:tc>
        <w:tc>
          <w:tcPr>
            <w:tcW w:w="888" w:type="dxa"/>
            <w:vAlign w:val="center"/>
          </w:tcPr>
          <w:p w14:paraId="079F08E0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单位</w:t>
            </w:r>
          </w:p>
        </w:tc>
        <w:tc>
          <w:tcPr>
            <w:tcW w:w="1823" w:type="dxa"/>
            <w:vAlign w:val="center"/>
          </w:tcPr>
          <w:p w14:paraId="77FBB18C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月单价</w:t>
            </w:r>
          </w:p>
        </w:tc>
        <w:tc>
          <w:tcPr>
            <w:tcW w:w="2219" w:type="dxa"/>
            <w:vAlign w:val="center"/>
          </w:tcPr>
          <w:p w14:paraId="747D4A0E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每年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总价</w:t>
            </w:r>
          </w:p>
        </w:tc>
        <w:tc>
          <w:tcPr>
            <w:tcW w:w="2734" w:type="dxa"/>
            <w:vAlign w:val="center"/>
          </w:tcPr>
          <w:p w14:paraId="4A1C15E7">
            <w:pPr>
              <w:pStyle w:val="5"/>
              <w:snapToGrid w:val="0"/>
              <w:spacing w:line="420" w:lineRule="atLeast"/>
              <w:ind w:left="0" w:leftChars="0" w:firstLine="0" w:firstLineChars="0"/>
              <w:jc w:val="center"/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val="en-US" w:eastAsia="zh-CN"/>
              </w:rPr>
              <w:t>3年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4"/>
                <w:highlight w:val="none"/>
                <w:vertAlign w:val="baseline"/>
                <w:lang w:eastAsia="zh-CN"/>
              </w:rPr>
              <w:t>总价</w:t>
            </w:r>
          </w:p>
        </w:tc>
      </w:tr>
      <w:tr w14:paraId="31775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0" w:type="dxa"/>
            <w:vAlign w:val="center"/>
          </w:tcPr>
          <w:p w14:paraId="53E42777">
            <w:pPr>
              <w:ind w:left="0" w:leftChars="0" w:firstLine="0" w:firstLineChars="0"/>
              <w:jc w:val="center"/>
              <w:rPr>
                <w:rFonts w:hint="eastAsia" w:eastAsia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838" w:type="dxa"/>
            <w:vAlign w:val="center"/>
          </w:tcPr>
          <w:p w14:paraId="3F71491A">
            <w:pPr>
              <w:ind w:left="0" w:leftChars="0" w:firstLine="0" w:firstLineChars="0"/>
              <w:jc w:val="center"/>
              <w:rPr>
                <w:rFonts w:hint="eastAsia" w:eastAsia="仿宋_GB2312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设备租用费</w:t>
            </w:r>
          </w:p>
        </w:tc>
        <w:tc>
          <w:tcPr>
            <w:tcW w:w="888" w:type="dxa"/>
            <w:vAlign w:val="center"/>
          </w:tcPr>
          <w:p w14:paraId="1C3BE0D7">
            <w:pPr>
              <w:ind w:left="0" w:leftChars="0" w:firstLine="0" w:firstLineChars="0"/>
              <w:jc w:val="center"/>
              <w:rPr>
                <w:rFonts w:hint="eastAsia" w:eastAsia="仿宋_GB2312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月</w:t>
            </w:r>
          </w:p>
        </w:tc>
        <w:tc>
          <w:tcPr>
            <w:tcW w:w="1823" w:type="dxa"/>
            <w:vAlign w:val="center"/>
          </w:tcPr>
          <w:p w14:paraId="673E7C55">
            <w:pPr>
              <w:ind w:left="0" w:leftChars="0" w:firstLine="0" w:firstLineChars="0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219" w:type="dxa"/>
            <w:vAlign w:val="center"/>
          </w:tcPr>
          <w:p w14:paraId="020E1C71">
            <w:pPr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  <w:tc>
          <w:tcPr>
            <w:tcW w:w="2734" w:type="dxa"/>
            <w:vAlign w:val="center"/>
          </w:tcPr>
          <w:p w14:paraId="57D24879">
            <w:pPr>
              <w:ind w:left="0" w:leftChars="0" w:firstLine="0" w:firstLineChars="0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</w:tr>
      <w:tr w14:paraId="5A42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0462" w:type="dxa"/>
            <w:gridSpan w:val="6"/>
            <w:vAlign w:val="center"/>
          </w:tcPr>
          <w:p w14:paraId="20199BCE">
            <w:pPr>
              <w:tabs>
                <w:tab w:val="left" w:pos="3293"/>
              </w:tabs>
              <w:ind w:left="0" w:leftChars="0" w:firstLine="0" w:firstLineChars="0"/>
              <w:jc w:val="left"/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总价（大写）：</w:t>
            </w:r>
          </w:p>
        </w:tc>
      </w:tr>
      <w:tr w14:paraId="3AF1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0462" w:type="dxa"/>
            <w:gridSpan w:val="6"/>
            <w:vAlign w:val="center"/>
          </w:tcPr>
          <w:p w14:paraId="5947DE6C">
            <w:pPr>
              <w:tabs>
                <w:tab w:val="left" w:pos="3293"/>
              </w:tabs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注：报价方所提供的设备若需要租用费则在此项做相应报价，若是无偿提供给采购人使用则提供承诺函并加盖公章（格式自拟）。</w:t>
            </w:r>
          </w:p>
        </w:tc>
      </w:tr>
    </w:tbl>
    <w:p w14:paraId="7D29F8FC">
      <w:pPr>
        <w:pStyle w:val="1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 w14:paraId="0E1D229E">
      <w:pPr>
        <w:pStyle w:val="10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 w14:paraId="5ABABC4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187219D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供应商名称（加盖公章）：</w:t>
      </w:r>
      <w:r>
        <w:rPr>
          <w:rFonts w:hint="eastAsia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</w:p>
    <w:p w14:paraId="6B51B34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</w:rPr>
        <w:t>供应商代表签名：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shd w:val="clear" w:color="auto" w:fill="auto"/>
        </w:rPr>
        <w:t xml:space="preserve">                         </w:t>
      </w:r>
    </w:p>
    <w:p w14:paraId="26E7E2A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年   月   日</w:t>
      </w:r>
    </w:p>
    <w:p w14:paraId="712E914C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2719853B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营业执照</w:t>
      </w:r>
    </w:p>
    <w:p w14:paraId="34B75A45">
      <w:pPr>
        <w:pStyle w:val="15"/>
        <w:shd w:val="clear" w:color="auto" w:fill="auto"/>
        <w:spacing w:before="0" w:beforeAutospacing="0" w:after="0" w:afterAutospacing="0" w:line="360" w:lineRule="atLeas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auto"/>
        </w:rPr>
      </w:pPr>
    </w:p>
    <w:p w14:paraId="5BBE4D0F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77D66987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  <w:t>注：报价单位在此项下提供营业执照等证明文件。</w:t>
      </w:r>
    </w:p>
    <w:p w14:paraId="2300826A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2E9EDD27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0BE96C2D">
      <w:pPr>
        <w:pStyle w:val="10"/>
        <w:ind w:left="0" w:leftChars="0" w:firstLine="0" w:firstLineChars="0"/>
        <w:jc w:val="both"/>
        <w:rPr>
          <w:rFonts w:hint="default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val="en-US" w:eastAsia="zh-CN"/>
        </w:rPr>
        <w:t xml:space="preserve"> </w:t>
      </w:r>
    </w:p>
    <w:p w14:paraId="4FAFBF9D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17D62A71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2C6468B1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A40EB34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797C1F59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5C73583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4020959E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5780EAB9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524BE593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B62D2DD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239A8979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B014B09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879D052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364885A7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0E9B0E4E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F630564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A8F4612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0953421D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0F7F1EFA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43FE61D4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5F5058AF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53C11776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AD817C1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5B2396B1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13219604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3C0ABF38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628DEA27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15E46AF2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2C23C074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2173CE53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3E9635F2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6A5CC074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单位负责人授权书</w:t>
      </w:r>
    </w:p>
    <w:p w14:paraId="1D6ADF4D">
      <w:pPr>
        <w:pStyle w:val="15"/>
        <w:shd w:val="clear" w:color="auto" w:fill="auto"/>
        <w:spacing w:before="75" w:beforeAutospacing="0" w:after="75" w:afterAutospacing="0" w:line="360" w:lineRule="atLeas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auto"/>
        </w:rPr>
      </w:pPr>
    </w:p>
    <w:p w14:paraId="05C03B1B">
      <w:pPr>
        <w:pStyle w:val="15"/>
        <w:shd w:val="clear" w:color="auto" w:fill="auto"/>
        <w:spacing w:before="75" w:beforeAutospacing="0" w:after="75" w:afterAutospacing="0" w:line="360" w:lineRule="atLeast"/>
        <w:ind w:firstLine="480" w:firstLineChars="200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u w:val="single"/>
          <w:shd w:val="clear" w:color="auto" w:fill="auto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auto"/>
        </w:rPr>
        <w:t>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shd w:val="clear" w:color="auto" w:fill="auto"/>
          <w:lang w:eastAsia="zh-CN"/>
        </w:rPr>
        <w:t>福鼎市医院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shd w:val="clear" w:color="auto" w:fill="auto"/>
          <w:lang w:val="en-US" w:eastAsia="zh-CN"/>
        </w:rPr>
        <w:t xml:space="preserve">     </w:t>
      </w:r>
    </w:p>
    <w:p w14:paraId="636BB415">
      <w:pPr>
        <w:pStyle w:val="15"/>
        <w:shd w:val="clear" w:color="auto" w:fill="auto"/>
        <w:spacing w:before="75" w:beforeAutospacing="0" w:after="75" w:afterAutospacing="0" w:line="360" w:lineRule="atLeast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我方的单位负责人（填写“单位负责人全名”）授权（填写“供应商代表全名”）为我方的供应商代表，代表我方参加  （填写“项目名称”）   项目的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，全权代表我方处理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过程的一切事宜，包括但不限于：递交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文件、参与谈判、澄清、签约等工作。供应商代表在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过程中所签署的一切文件和处理与之有关的一切事务，我方均予以认可并对此承担责任。</w:t>
      </w:r>
    </w:p>
    <w:p w14:paraId="5D47A0D8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  供应商代表无转委权。特此授权。</w:t>
      </w:r>
    </w:p>
    <w:p w14:paraId="51609DB0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 xml:space="preserve">单位负责人：         身份证号：            </w:t>
      </w:r>
    </w:p>
    <w:p w14:paraId="63F902DE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手机：              </w:t>
      </w:r>
    </w:p>
    <w:p w14:paraId="0C95F159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 xml:space="preserve">供应商代表：         身份证号：            </w:t>
      </w:r>
    </w:p>
    <w:p w14:paraId="0377787E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手机：              </w:t>
      </w:r>
    </w:p>
    <w:p w14:paraId="2E7F0E2F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授权方</w:t>
      </w:r>
    </w:p>
    <w:p w14:paraId="3BAEE006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供应商：（全称并加盖单位公章）</w:t>
      </w:r>
    </w:p>
    <w:p w14:paraId="6481A4BE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单位负责人签字或盖章：                   </w:t>
      </w:r>
    </w:p>
    <w:p w14:paraId="652FF3EB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接受授权方</w:t>
      </w:r>
    </w:p>
    <w:p w14:paraId="74A62CBC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供应商代表签字：</w:t>
      </w:r>
    </w:p>
    <w:p w14:paraId="41A63A93">
      <w:pPr>
        <w:pStyle w:val="15"/>
        <w:shd w:val="clear" w:color="auto" w:fill="auto"/>
        <w:spacing w:before="75" w:beforeAutospacing="0" w:after="75" w:afterAutospacing="0" w:line="360" w:lineRule="atLeast"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签署日期：    年   月   日</w:t>
      </w:r>
    </w:p>
    <w:p w14:paraId="73CDEEE3">
      <w:pPr>
        <w:pStyle w:val="15"/>
        <w:shd w:val="clear" w:color="auto" w:fill="auto"/>
        <w:spacing w:before="75" w:beforeAutospacing="0" w:after="75" w:afterAutospacing="0" w:line="360" w:lineRule="atLeast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附：单位负责人、供应商代表的身份证正反面复印件（要求：真实、有效、清晰）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8"/>
        <w:gridCol w:w="4273"/>
      </w:tblGrid>
      <w:tr w14:paraId="4980B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278" w:type="dxa"/>
            <w:noWrap w:val="0"/>
            <w:vAlign w:val="center"/>
          </w:tcPr>
          <w:p w14:paraId="1CE51704"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  <w:t>单位负责人身份证正面粘贴处</w:t>
            </w:r>
          </w:p>
        </w:tc>
        <w:tc>
          <w:tcPr>
            <w:tcW w:w="4273" w:type="dxa"/>
            <w:noWrap w:val="0"/>
            <w:vAlign w:val="center"/>
          </w:tcPr>
          <w:p w14:paraId="2162FEDB"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  <w:t>被授权人身份证件正面粘贴处</w:t>
            </w:r>
          </w:p>
        </w:tc>
      </w:tr>
      <w:tr w14:paraId="4357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4278" w:type="dxa"/>
            <w:noWrap w:val="0"/>
            <w:vAlign w:val="center"/>
          </w:tcPr>
          <w:p w14:paraId="6F896333"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  <w:t>单位负责人身份证背面粘贴处</w:t>
            </w:r>
          </w:p>
        </w:tc>
        <w:tc>
          <w:tcPr>
            <w:tcW w:w="4273" w:type="dxa"/>
            <w:noWrap w:val="0"/>
            <w:vAlign w:val="center"/>
          </w:tcPr>
          <w:p w14:paraId="0CBFE112"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  <w:t>被授权人身份证件背面粘贴处</w:t>
            </w:r>
          </w:p>
        </w:tc>
      </w:tr>
    </w:tbl>
    <w:p w14:paraId="2567F703">
      <w:pPr>
        <w:pStyle w:val="15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0" w:lineRule="exac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★注意：</w:t>
      </w:r>
    </w:p>
    <w:p w14:paraId="40A59944">
      <w:pPr>
        <w:pStyle w:val="15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0" w:lineRule="exac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1、企业（银行、保险、石油石化、电力、电信等行业除外）、事业单位和社会团体法人的“单位负责人”指法定代表人，即与实际提交的“营业执照等证明文件”载明的一致。</w:t>
      </w:r>
    </w:p>
    <w:p w14:paraId="29AF6D3F">
      <w:pPr>
        <w:pStyle w:val="15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0" w:lineRule="exac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2、银行、保险、石油石化、电力、电信等行业：以法人身份参加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的，“单位负责人”指法定代表人，即与实际提交的“营业执照等证明文件”载明的一致；以非法人身份参加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的，“单位负责人”指代表单位行使职权的主要负责人，即与实际提交的“营业执照等证明文件”载明的一致。</w:t>
      </w:r>
    </w:p>
    <w:p w14:paraId="260894D8">
      <w:pPr>
        <w:pStyle w:val="15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0" w:lineRule="exac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3、负责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文件签字的供应商代表如果不是上述规定的单位负责人，则供应商应当在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文件中提供本授权书，纸质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  <w:t>文件中的本授权书应为原件。若供应商代表为单位负责人，应在此项下提交其身份证正反面复印件，可不提供本授权书。供应商为自然人的，可不填写本授权书，但应当提供其身份证正反面复印件。</w:t>
      </w:r>
    </w:p>
    <w:p w14:paraId="5D138755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</w:p>
    <w:p w14:paraId="1922F13F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福建省政府采购供应商资格承诺函</w:t>
      </w:r>
    </w:p>
    <w:p w14:paraId="20AE325C">
      <w:pPr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490572BB">
      <w:pPr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301A1EBA">
      <w:pPr>
        <w:pStyle w:val="36"/>
        <w:spacing w:line="360" w:lineRule="auto"/>
        <w:ind w:firstLine="480"/>
        <w:jc w:val="left"/>
        <w:rPr>
          <w:rFonts w:hint="default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福鼎市医院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</w:p>
    <w:p w14:paraId="169D4358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单位名称(自然人姓名)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00AFF5E1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统一社会信用代码(自然人身份证号码)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6DE1CA4A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法定代表人(负责人)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32B54803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联系地址和电话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0B9F6E29">
      <w:pPr>
        <w:pStyle w:val="36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06C613B">
      <w:pPr>
        <w:pStyle w:val="36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我单位(本人)自愿参加本次政府采购活动，严格遵守《中华人民共和国政府采购法》及相关法律法规，坚守公开、公平公正和诚实信用等原则，依法诚信经营，并郑重承诺:</w:t>
      </w:r>
    </w:p>
    <w:p w14:paraId="083BE555">
      <w:pPr>
        <w:pStyle w:val="36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一、我单位(本人)具备采购文件要求以及《中华人民共和国政府采购法》第二十二条规定的条件:</w:t>
      </w:r>
    </w:p>
    <w:p w14:paraId="56981B84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1.具有独立承担民事责任的能力；</w:t>
      </w:r>
    </w:p>
    <w:p w14:paraId="2CEF7075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2.具有良好的商业信誉和健全的财务会计制度；</w:t>
      </w:r>
    </w:p>
    <w:p w14:paraId="2FC14F73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3.具有履行合同所必需的设备和专业技术能力；</w:t>
      </w:r>
    </w:p>
    <w:p w14:paraId="5E4793E8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4.有依法缴纳税收和社会保障资金的良好记录；</w:t>
      </w:r>
    </w:p>
    <w:p w14:paraId="788F81BB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5.参加政府采购活动前三年内，在经营活动中没有重大违法记录；</w:t>
      </w:r>
    </w:p>
    <w:p w14:paraId="7FE69719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6.法律、行政法规规定的其他条件。</w:t>
      </w:r>
    </w:p>
    <w:p w14:paraId="169585E2">
      <w:pPr>
        <w:pStyle w:val="36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 w14:paraId="56CAE8B8">
      <w:pPr>
        <w:pStyle w:val="36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单位(本人)对本承诺函及所承诺事项的真实性、合法性及有效性负责，并已知晓如提供资格承诺函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和政府采购法律法规有关规定处理。</w:t>
      </w:r>
    </w:p>
    <w:p w14:paraId="35394B3F">
      <w:pPr>
        <w:pStyle w:val="36"/>
        <w:spacing w:line="360" w:lineRule="auto"/>
        <w:ind w:firstLine="48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B70681B">
      <w:pPr>
        <w:pStyle w:val="36"/>
        <w:spacing w:line="360" w:lineRule="auto"/>
        <w:ind w:firstLine="48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7CED2F5">
      <w:pPr>
        <w:pStyle w:val="36"/>
        <w:spacing w:line="360" w:lineRule="auto"/>
        <w:ind w:firstLine="48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2965D6F">
      <w:pPr>
        <w:pStyle w:val="36"/>
        <w:spacing w:line="360" w:lineRule="auto"/>
        <w:ind w:firstLine="48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21A824">
      <w:pPr>
        <w:pStyle w:val="36"/>
        <w:spacing w:line="36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供应商：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(单位公章)</w:t>
      </w:r>
    </w:p>
    <w:p w14:paraId="61FD44CE">
      <w:pPr>
        <w:pStyle w:val="36"/>
        <w:spacing w:line="360" w:lineRule="auto"/>
        <w:ind w:firstLine="48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　　年　　月　　日</w:t>
      </w:r>
    </w:p>
    <w:p w14:paraId="2FAB9805">
      <w:pPr>
        <w:pStyle w:val="3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E713A18">
      <w:pPr>
        <w:pStyle w:val="3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0111B21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注：</w:t>
      </w:r>
    </w:p>
    <w:p w14:paraId="6CCAE2DE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我单位(本人)专指参加政府采购活动的供应商(含自然人)；</w:t>
      </w:r>
    </w:p>
    <w:p w14:paraId="10425D2E">
      <w:pPr>
        <w:spacing w:line="360" w:lineRule="auto"/>
        <w:jc w:val="center"/>
        <w:rPr>
          <w:rStyle w:val="21"/>
          <w:rFonts w:hint="eastAsia" w:ascii="宋体" w:hAnsi="宋体" w:eastAsia="宋体" w:cs="宋体"/>
          <w:color w:val="auto"/>
          <w:kern w:val="0"/>
          <w:sz w:val="36"/>
          <w:szCs w:val="36"/>
          <w:highlight w:val="none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2.资格承诺的供应商应在投标(响应)文件中按此模板提供承诺函，否则，视为未按照招标文件规定提交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报价人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的资格及资信文件，按资格审查不通过处理。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page"/>
      </w:r>
      <w:r>
        <w:rPr>
          <w:rStyle w:val="21"/>
          <w:rFonts w:hint="eastAsia" w:ascii="宋体" w:hAnsi="宋体" w:eastAsia="宋体" w:cs="宋体"/>
          <w:color w:val="auto"/>
          <w:kern w:val="0"/>
          <w:sz w:val="36"/>
          <w:szCs w:val="36"/>
          <w:highlight w:val="none"/>
          <w:shd w:val="clear" w:color="auto" w:fill="auto"/>
          <w:lang w:val="en-US" w:eastAsia="zh-CN" w:bidi="ar"/>
        </w:rPr>
        <w:t>供应商提交的其它资料</w:t>
      </w:r>
    </w:p>
    <w:p w14:paraId="524C0124">
      <w:pPr>
        <w:spacing w:line="360" w:lineRule="auto"/>
        <w:rPr>
          <w:rFonts w:ascii="宋体" w:cs="宋体"/>
          <w:b/>
          <w:color w:val="auto"/>
          <w:sz w:val="21"/>
          <w:szCs w:val="21"/>
          <w:highlight w:val="none"/>
          <w:shd w:val="clear" w:color="auto" w:fill="auto"/>
        </w:rPr>
      </w:pPr>
      <w:r>
        <w:rPr>
          <w:rFonts w:ascii="宋体" w:hAnsi="宋体" w:cs="宋体"/>
          <w:b/>
          <w:color w:val="auto"/>
          <w:sz w:val="21"/>
          <w:szCs w:val="21"/>
          <w:highlight w:val="none"/>
          <w:shd w:val="clear" w:color="auto" w:fill="auto"/>
        </w:rPr>
        <w:t xml:space="preserve">  </w:t>
      </w:r>
    </w:p>
    <w:p w14:paraId="42D2F793">
      <w:pPr>
        <w:pStyle w:val="10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</w:p>
    <w:p w14:paraId="0B88B8B3">
      <w:pPr>
        <w:pStyle w:val="10"/>
        <w:spacing w:line="360" w:lineRule="auto"/>
        <w:ind w:left="0" w:leftChars="0" w:firstLine="220" w:firstLineChars="100"/>
        <w:jc w:val="both"/>
        <w:rPr>
          <w:rFonts w:hint="eastAsia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  <w:t>注：</w:t>
      </w:r>
      <w:r>
        <w:rPr>
          <w:rFonts w:hint="eastAsia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  <w:t>报价单位</w:t>
      </w:r>
      <w:r>
        <w:rPr>
          <w:rFonts w:hint="eastAsia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  <w:t>可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  <w:t>在此项下</w:t>
      </w:r>
      <w:r>
        <w:rPr>
          <w:rFonts w:hint="eastAsia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eastAsia="zh-CN"/>
        </w:rPr>
        <w:t>提供资格要求中所需的各项证明材料复印件并加盖报价方公章。</w:t>
      </w:r>
    </w:p>
    <w:p w14:paraId="4463155B">
      <w:pPr>
        <w:pStyle w:val="10"/>
        <w:spacing w:line="360" w:lineRule="auto"/>
        <w:ind w:left="0" w:leftChars="0" w:firstLine="220" w:firstLineChars="100"/>
        <w:jc w:val="both"/>
        <w:rPr>
          <w:rFonts w:hint="default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hAnsi="宋体" w:eastAsia="宋体" w:cs="宋体"/>
          <w:color w:val="auto"/>
          <w:kern w:val="0"/>
          <w:sz w:val="22"/>
          <w:szCs w:val="22"/>
          <w:highlight w:val="none"/>
          <w:shd w:val="clear" w:color="auto" w:fill="auto"/>
          <w:lang w:val="en-US" w:eastAsia="zh-CN"/>
        </w:rPr>
        <w:t xml:space="preserve">   2、报价供应商可在此项下按要求提供承诺函。</w:t>
      </w:r>
    </w:p>
    <w:p w14:paraId="1A1CAF53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</w:rPr>
      </w:pPr>
    </w:p>
    <w:p w14:paraId="29B73EC7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530E463F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2CB7B451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1934321F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623F1B5E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6CD3F5C6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2FAFBF5E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3B088087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7B6B4835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73252C2B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702ADC3B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2D7DCC74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34642761">
      <w:pPr>
        <w:spacing w:line="360" w:lineRule="auto"/>
        <w:ind w:left="0" w:leftChars="0" w:firstLine="280" w:firstLineChars="100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</w:rPr>
        <w:t>供应商代表签名：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shd w:val="clear" w:color="auto" w:fill="auto"/>
        </w:rPr>
        <w:t xml:space="preserve">                         </w:t>
      </w:r>
    </w:p>
    <w:p w14:paraId="5494EE3A">
      <w:pPr>
        <w:bidi w:val="0"/>
        <w:ind w:firstLine="280" w:firstLineChars="1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</w:rPr>
        <w:t>供应商（全称并加盖公章）：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shd w:val="clear" w:color="auto" w:fill="auto"/>
        </w:rPr>
        <w:t xml:space="preserve">                          </w:t>
      </w:r>
    </w:p>
    <w:p w14:paraId="02EF088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80" w:firstLineChars="1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年   月   日</w:t>
      </w:r>
    </w:p>
    <w:p w14:paraId="5732EBF7">
      <w:pPr>
        <w:pStyle w:val="34"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5392904A-DBC5-4456-B065-2E29EAB5F6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5EEDC18-92F6-4466-85A8-CD71B7002DF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6F683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FD87F">
                          <w:pPr>
                            <w:pStyle w:val="11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FD87F">
                    <w:pPr>
                      <w:pStyle w:val="11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EA158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NzcwY2Q1MmE1YzhhMjY0YzZjYmY5YWI4MTFkYTIifQ=="/>
  </w:docVars>
  <w:rsids>
    <w:rsidRoot w:val="204E190C"/>
    <w:rsid w:val="000011CA"/>
    <w:rsid w:val="00022E9F"/>
    <w:rsid w:val="000676AB"/>
    <w:rsid w:val="00120762"/>
    <w:rsid w:val="00132CB8"/>
    <w:rsid w:val="001D73E6"/>
    <w:rsid w:val="001E7404"/>
    <w:rsid w:val="002253FD"/>
    <w:rsid w:val="00297B69"/>
    <w:rsid w:val="002D141D"/>
    <w:rsid w:val="002D154A"/>
    <w:rsid w:val="003420C4"/>
    <w:rsid w:val="00364810"/>
    <w:rsid w:val="0041708E"/>
    <w:rsid w:val="005C1331"/>
    <w:rsid w:val="00617311"/>
    <w:rsid w:val="006D6B5A"/>
    <w:rsid w:val="0075282A"/>
    <w:rsid w:val="007D3601"/>
    <w:rsid w:val="00803674"/>
    <w:rsid w:val="008111EA"/>
    <w:rsid w:val="00815AE1"/>
    <w:rsid w:val="008D3BDF"/>
    <w:rsid w:val="008F59C2"/>
    <w:rsid w:val="009561CB"/>
    <w:rsid w:val="00982E6A"/>
    <w:rsid w:val="00AC0F33"/>
    <w:rsid w:val="00AD3AF2"/>
    <w:rsid w:val="00AE590C"/>
    <w:rsid w:val="00BE7732"/>
    <w:rsid w:val="00C1287E"/>
    <w:rsid w:val="00C52181"/>
    <w:rsid w:val="00C9391E"/>
    <w:rsid w:val="00D32394"/>
    <w:rsid w:val="00D94FC6"/>
    <w:rsid w:val="00DB1E8D"/>
    <w:rsid w:val="00E12F0D"/>
    <w:rsid w:val="00EA7364"/>
    <w:rsid w:val="00F7639F"/>
    <w:rsid w:val="00F76805"/>
    <w:rsid w:val="00FA324F"/>
    <w:rsid w:val="019D55FE"/>
    <w:rsid w:val="03180262"/>
    <w:rsid w:val="040354C1"/>
    <w:rsid w:val="04073203"/>
    <w:rsid w:val="04C42EA2"/>
    <w:rsid w:val="054B289F"/>
    <w:rsid w:val="06CF17BB"/>
    <w:rsid w:val="07146C2B"/>
    <w:rsid w:val="07B927A4"/>
    <w:rsid w:val="07E61DFE"/>
    <w:rsid w:val="08D833C0"/>
    <w:rsid w:val="0B9510F4"/>
    <w:rsid w:val="0D38267F"/>
    <w:rsid w:val="0DA57405"/>
    <w:rsid w:val="0DB25F8E"/>
    <w:rsid w:val="0F251AE4"/>
    <w:rsid w:val="115D4462"/>
    <w:rsid w:val="138C7281"/>
    <w:rsid w:val="145D29CB"/>
    <w:rsid w:val="14B0225A"/>
    <w:rsid w:val="161F43DC"/>
    <w:rsid w:val="17343EB7"/>
    <w:rsid w:val="17507A1D"/>
    <w:rsid w:val="17826EB6"/>
    <w:rsid w:val="18FC6C57"/>
    <w:rsid w:val="194878D5"/>
    <w:rsid w:val="1A22221C"/>
    <w:rsid w:val="1A4C1518"/>
    <w:rsid w:val="1CEF7F3C"/>
    <w:rsid w:val="1E5B1F6F"/>
    <w:rsid w:val="1E870D71"/>
    <w:rsid w:val="1EB51318"/>
    <w:rsid w:val="1F0C1276"/>
    <w:rsid w:val="1F972C5F"/>
    <w:rsid w:val="204E190C"/>
    <w:rsid w:val="20FC3C98"/>
    <w:rsid w:val="21B53E47"/>
    <w:rsid w:val="21C36564"/>
    <w:rsid w:val="22E22A19"/>
    <w:rsid w:val="22EA797C"/>
    <w:rsid w:val="235E61FE"/>
    <w:rsid w:val="23EE53EE"/>
    <w:rsid w:val="241A2687"/>
    <w:rsid w:val="24596D0B"/>
    <w:rsid w:val="262A4E03"/>
    <w:rsid w:val="262B6CFD"/>
    <w:rsid w:val="265D1FFC"/>
    <w:rsid w:val="28D9041B"/>
    <w:rsid w:val="2944320C"/>
    <w:rsid w:val="29D3130E"/>
    <w:rsid w:val="2AA2078F"/>
    <w:rsid w:val="2B3C2EE3"/>
    <w:rsid w:val="2B5B5A5F"/>
    <w:rsid w:val="2BC058C2"/>
    <w:rsid w:val="2CA927FA"/>
    <w:rsid w:val="2D686211"/>
    <w:rsid w:val="2F382B16"/>
    <w:rsid w:val="309B341B"/>
    <w:rsid w:val="30CB2D3F"/>
    <w:rsid w:val="314E571E"/>
    <w:rsid w:val="328C72C2"/>
    <w:rsid w:val="32D560F7"/>
    <w:rsid w:val="32D712B5"/>
    <w:rsid w:val="33246715"/>
    <w:rsid w:val="35441312"/>
    <w:rsid w:val="36820344"/>
    <w:rsid w:val="373F11B0"/>
    <w:rsid w:val="3744384B"/>
    <w:rsid w:val="37C14E9C"/>
    <w:rsid w:val="37CB0388"/>
    <w:rsid w:val="391F4CF5"/>
    <w:rsid w:val="39956418"/>
    <w:rsid w:val="3B5F6EA5"/>
    <w:rsid w:val="3C057B06"/>
    <w:rsid w:val="3C751CB2"/>
    <w:rsid w:val="3D3B56F0"/>
    <w:rsid w:val="3D55462F"/>
    <w:rsid w:val="3E115DAD"/>
    <w:rsid w:val="3E2C6003"/>
    <w:rsid w:val="3EAD6A75"/>
    <w:rsid w:val="3EC25BF3"/>
    <w:rsid w:val="3F1B7168"/>
    <w:rsid w:val="3F5D36FC"/>
    <w:rsid w:val="3F7E6EFF"/>
    <w:rsid w:val="3F9115F7"/>
    <w:rsid w:val="40273D0A"/>
    <w:rsid w:val="40443A89"/>
    <w:rsid w:val="40692574"/>
    <w:rsid w:val="41206955"/>
    <w:rsid w:val="422D54A8"/>
    <w:rsid w:val="42701998"/>
    <w:rsid w:val="44E4666D"/>
    <w:rsid w:val="459B6D2C"/>
    <w:rsid w:val="481E3C44"/>
    <w:rsid w:val="48D62F6D"/>
    <w:rsid w:val="490C7039"/>
    <w:rsid w:val="497A333D"/>
    <w:rsid w:val="49A55C92"/>
    <w:rsid w:val="49D063DA"/>
    <w:rsid w:val="4AF33166"/>
    <w:rsid w:val="4B06733D"/>
    <w:rsid w:val="4B9A6D0A"/>
    <w:rsid w:val="4D1E08DA"/>
    <w:rsid w:val="4D3A1520"/>
    <w:rsid w:val="4DA5335E"/>
    <w:rsid w:val="4DF06083"/>
    <w:rsid w:val="4E7C16C5"/>
    <w:rsid w:val="4EE426A4"/>
    <w:rsid w:val="4F9C201E"/>
    <w:rsid w:val="4F9D6F64"/>
    <w:rsid w:val="50F6750C"/>
    <w:rsid w:val="51235E88"/>
    <w:rsid w:val="5257222D"/>
    <w:rsid w:val="526F57C8"/>
    <w:rsid w:val="564156F0"/>
    <w:rsid w:val="572C012C"/>
    <w:rsid w:val="58262DCD"/>
    <w:rsid w:val="58692CBA"/>
    <w:rsid w:val="58D345D7"/>
    <w:rsid w:val="59576FB6"/>
    <w:rsid w:val="598558D1"/>
    <w:rsid w:val="5A274BDA"/>
    <w:rsid w:val="5AA2018A"/>
    <w:rsid w:val="5AC40500"/>
    <w:rsid w:val="5B8D19E4"/>
    <w:rsid w:val="5B975D90"/>
    <w:rsid w:val="5CF60894"/>
    <w:rsid w:val="5D6D0B56"/>
    <w:rsid w:val="5D7126B1"/>
    <w:rsid w:val="5D7C523D"/>
    <w:rsid w:val="5E400123"/>
    <w:rsid w:val="5E525F9E"/>
    <w:rsid w:val="60017C7C"/>
    <w:rsid w:val="62265778"/>
    <w:rsid w:val="62751B8B"/>
    <w:rsid w:val="62AE2FC3"/>
    <w:rsid w:val="62C31218"/>
    <w:rsid w:val="635F53E5"/>
    <w:rsid w:val="638C2FC8"/>
    <w:rsid w:val="64F47DAF"/>
    <w:rsid w:val="65CA50D7"/>
    <w:rsid w:val="660972B3"/>
    <w:rsid w:val="661A3845"/>
    <w:rsid w:val="67C34E77"/>
    <w:rsid w:val="68955405"/>
    <w:rsid w:val="696E0130"/>
    <w:rsid w:val="69B0243E"/>
    <w:rsid w:val="69D65CD5"/>
    <w:rsid w:val="6A4B221F"/>
    <w:rsid w:val="6A755CB7"/>
    <w:rsid w:val="6A9516EC"/>
    <w:rsid w:val="6B1765A5"/>
    <w:rsid w:val="6B937196"/>
    <w:rsid w:val="6BD749BF"/>
    <w:rsid w:val="6DCD4767"/>
    <w:rsid w:val="6F44444B"/>
    <w:rsid w:val="6FA81EC2"/>
    <w:rsid w:val="70A95EF1"/>
    <w:rsid w:val="718524BB"/>
    <w:rsid w:val="71BE59CD"/>
    <w:rsid w:val="7290404D"/>
    <w:rsid w:val="729F135A"/>
    <w:rsid w:val="73351CBE"/>
    <w:rsid w:val="73593E40"/>
    <w:rsid w:val="739A6CED"/>
    <w:rsid w:val="74620891"/>
    <w:rsid w:val="748C0004"/>
    <w:rsid w:val="757E794D"/>
    <w:rsid w:val="76844090"/>
    <w:rsid w:val="7808767C"/>
    <w:rsid w:val="78214F4B"/>
    <w:rsid w:val="7A0F14BB"/>
    <w:rsid w:val="7AB0156C"/>
    <w:rsid w:val="7B130B37"/>
    <w:rsid w:val="7B871733"/>
    <w:rsid w:val="7C142DB9"/>
    <w:rsid w:val="7C1B74D9"/>
    <w:rsid w:val="7DBB459D"/>
    <w:rsid w:val="7EAA7A04"/>
    <w:rsid w:val="7F393529"/>
    <w:rsid w:val="7F3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outlineLvl w:val="1"/>
    </w:pPr>
    <w:rPr>
      <w:rFonts w:ascii="Arial" w:hAnsi="Arial" w:eastAsia="楷体_GB2312"/>
      <w:b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outlineLvl w:val="2"/>
    </w:pPr>
    <w:rPr>
      <w:b/>
    </w:rPr>
  </w:style>
  <w:style w:type="character" w:default="1" w:styleId="20">
    <w:name w:val="Default Paragraph Font"/>
    <w:autoRedefine/>
    <w:semiHidden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8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9">
    <w:name w:val="toc 3"/>
    <w:basedOn w:val="1"/>
    <w:next w:val="1"/>
    <w:autoRedefine/>
    <w:qFormat/>
    <w:uiPriority w:val="0"/>
    <w:pPr>
      <w:ind w:left="840" w:leftChars="400"/>
    </w:pPr>
  </w:style>
  <w:style w:type="paragraph" w:styleId="10">
    <w:name w:val="Plain Text"/>
    <w:basedOn w:val="1"/>
    <w:qFormat/>
    <w:uiPriority w:val="0"/>
    <w:rPr>
      <w:rFonts w:ascii="宋体" w:hAnsi="Courier New"/>
      <w:szCs w:val="20"/>
    </w:rPr>
  </w:style>
  <w:style w:type="paragraph" w:styleId="11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autoRedefine/>
    <w:qFormat/>
    <w:uiPriority w:val="0"/>
  </w:style>
  <w:style w:type="paragraph" w:styleId="14">
    <w:name w:val="toc 2"/>
    <w:basedOn w:val="1"/>
    <w:next w:val="1"/>
    <w:autoRedefine/>
    <w:qFormat/>
    <w:uiPriority w:val="0"/>
    <w:pPr>
      <w:ind w:left="420" w:leftChars="200"/>
    </w:p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spacing w:before="240" w:after="60" w:line="240" w:lineRule="auto"/>
      <w:jc w:val="center"/>
      <w:textAlignment w:val="baseline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paragraph" w:styleId="17">
    <w:name w:val="Body Text First Indent 2"/>
    <w:basedOn w:val="8"/>
    <w:unhideWhenUsed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customStyle="1" w:styleId="22">
    <w:name w:val="font21"/>
    <w:basedOn w:val="20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3">
    <w:name w:val="font31"/>
    <w:basedOn w:val="2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41"/>
    <w:basedOn w:val="20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25">
    <w:name w:val="font11"/>
    <w:basedOn w:val="20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81"/>
    <w:basedOn w:val="2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7">
    <w:name w:val="font91"/>
    <w:basedOn w:val="20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8">
    <w:name w:val="font71"/>
    <w:basedOn w:val="20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9">
    <w:name w:val="font101"/>
    <w:basedOn w:val="20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30">
    <w:name w:val="font111"/>
    <w:basedOn w:val="20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31">
    <w:name w:val="font122"/>
    <w:basedOn w:val="20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2">
    <w:name w:val="font131"/>
    <w:basedOn w:val="20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01"/>
    <w:basedOn w:val="2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5">
    <w:name w:val="正文1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 w:cs="宋体"/>
      <w:sz w:val="28"/>
      <w:szCs w:val="20"/>
    </w:rPr>
  </w:style>
  <w:style w:type="paragraph" w:customStyle="1" w:styleId="3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2738</Words>
  <Characters>2810</Characters>
  <Lines>54</Lines>
  <Paragraphs>15</Paragraphs>
  <TotalTime>43</TotalTime>
  <ScaleCrop>false</ScaleCrop>
  <LinksUpToDate>false</LinksUpToDate>
  <CharactersWithSpaces>3084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2022-06-19T09:24:00Z</dcterms:created>
  <dc:creator>aiyaki</dc:creator>
  <cp:lastModifiedBy>蚂蚁</cp:lastModifiedBy>
  <cp:lastPrinted>2023-06-08T01:16:00Z</cp:lastPrinted>
  <dcterms:modified xsi:type="dcterms:W3CDTF">2024-12-20T03:38:47Z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85A07EDBD0A64573A5DAB5E405086DDC_13</vt:lpwstr>
  </property>
</Properties>
</file>